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1F58E5" w:rsidRPr="00D40F63">
        <w:trPr>
          <w:trHeight w:val="2694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F58E5" w:rsidRDefault="00A10CBA">
            <w:pPr>
              <w:jc w:val="center"/>
              <w:rPr>
                <w:color w:val="000000"/>
                <w:lang w:eastAsia="en-US"/>
              </w:rPr>
            </w:pPr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1F58E5" w:rsidRDefault="001F58E5">
            <w:pPr>
              <w:jc w:val="center"/>
              <w:rPr>
                <w:color w:val="000000"/>
                <w:lang w:val="en-US" w:eastAsia="en-US"/>
              </w:rPr>
            </w:pPr>
          </w:p>
          <w:p w:rsidR="001F58E5" w:rsidRDefault="001F58E5">
            <w:pPr>
              <w:keepNext/>
              <w:snapToGrid w:val="0"/>
              <w:jc w:val="center"/>
              <w:outlineLvl w:val="4"/>
              <w:rPr>
                <w:b/>
                <w:sz w:val="32"/>
                <w:szCs w:val="20"/>
                <w:lang w:val="tr-TR" w:eastAsia="en-US"/>
              </w:rPr>
            </w:pPr>
          </w:p>
          <w:p w:rsidR="001F58E5" w:rsidRDefault="001F58E5">
            <w:pPr>
              <w:jc w:val="center"/>
              <w:rPr>
                <w:lang w:val="en-US" w:eastAsia="en-US"/>
              </w:rPr>
            </w:pPr>
          </w:p>
          <w:p w:rsidR="001F58E5" w:rsidRDefault="001F58E5">
            <w:pPr>
              <w:jc w:val="center"/>
              <w:rPr>
                <w:lang w:val="en-US" w:eastAsia="en-US"/>
              </w:rPr>
            </w:pPr>
          </w:p>
          <w:p w:rsidR="001F58E5" w:rsidRDefault="00A10CBA">
            <w:pPr>
              <w:jc w:val="center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REPUBLICA MOLDOVA</w:t>
            </w:r>
          </w:p>
          <w:p w:rsidR="001F58E5" w:rsidRDefault="00A10CBA">
            <w:pPr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 xml:space="preserve">UTA  GĂGĂUZIA </w:t>
            </w:r>
            <w:r>
              <w:rPr>
                <w:b/>
                <w:color w:val="000000"/>
                <w:sz w:val="20"/>
                <w:szCs w:val="20"/>
                <w:lang w:val="en-US" w:eastAsia="en-US"/>
              </w:rPr>
              <w:br/>
              <w:t xml:space="preserve"> MUNICIPIUL CEADÎR-LUNGA</w:t>
            </w:r>
          </w:p>
          <w:p w:rsidR="001F58E5" w:rsidRDefault="00A10CBA">
            <w:pPr>
              <w:jc w:val="center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CO</w:t>
            </w:r>
            <w:r>
              <w:rPr>
                <w:b/>
                <w:color w:val="000000"/>
                <w:sz w:val="20"/>
                <w:szCs w:val="20"/>
                <w:lang w:val="ro-RO" w:eastAsia="en-US"/>
              </w:rPr>
              <w:t>NSILIUL MUNICIPAL</w:t>
            </w:r>
          </w:p>
          <w:p w:rsidR="001F58E5" w:rsidRDefault="00A10CBA">
            <w:pPr>
              <w:jc w:val="center"/>
              <w:rPr>
                <w:b/>
                <w:color w:val="000000"/>
                <w:lang w:val="ro-RO" w:eastAsia="en-US"/>
              </w:rPr>
            </w:pPr>
            <w:r>
              <w:rPr>
                <w:b/>
                <w:sz w:val="20"/>
                <w:szCs w:val="20"/>
                <w:lang w:val="tr-TR" w:eastAsia="en-US"/>
              </w:rPr>
              <w:t>MD-6101</w:t>
            </w:r>
            <w:r>
              <w:rPr>
                <w:b/>
                <w:sz w:val="20"/>
                <w:szCs w:val="20"/>
                <w:lang w:val="en-US" w:eastAsia="en-US"/>
              </w:rPr>
              <w:t>, strada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F58E5" w:rsidRDefault="00A10CBA">
            <w:pPr>
              <w:spacing w:before="240" w:after="60"/>
              <w:jc w:val="center"/>
              <w:outlineLvl w:val="6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РЕСПУБЛИКА МОЛДОВА</w:t>
            </w:r>
          </w:p>
          <w:p w:rsidR="001F58E5" w:rsidRDefault="00A10CBA">
            <w:pPr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АТО ГАГАУЗИЯ</w:t>
            </w:r>
          </w:p>
          <w:p w:rsidR="001F58E5" w:rsidRDefault="00A10CBA">
            <w:pPr>
              <w:jc w:val="center"/>
              <w:rPr>
                <w:b/>
                <w:color w:val="000000"/>
                <w:lang w:val="ro-RO"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МУНИЦИПИЙ ЧАДЫР–ЛУНГА</w:t>
            </w:r>
          </w:p>
          <w:p w:rsidR="001F58E5" w:rsidRDefault="00A10CBA">
            <w:pPr>
              <w:jc w:val="center"/>
              <w:rPr>
                <w:b/>
                <w:color w:val="000000"/>
                <w:lang w:val="tr-TR"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МУНИЦИПАЛЬНЫЙ СОВЕТ</w:t>
            </w:r>
          </w:p>
          <w:p w:rsidR="001F58E5" w:rsidRDefault="00A10CBA">
            <w:pPr>
              <w:jc w:val="center"/>
              <w:rPr>
                <w:b/>
                <w:color w:val="000000"/>
                <w:lang w:val="tr-TR" w:eastAsia="en-US"/>
              </w:rPr>
            </w:pP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6100, ул. Ленина, 91</w:t>
            </w:r>
          </w:p>
          <w:p w:rsidR="001F58E5" w:rsidRDefault="00A10CBA">
            <w:pPr>
              <w:jc w:val="center"/>
              <w:rPr>
                <w:b/>
                <w:color w:val="000000"/>
                <w:lang w:val="en-US" w:eastAsia="en-US"/>
              </w:rPr>
            </w:pP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tel.  +(373 291) 2-</w:t>
            </w:r>
            <w:r>
              <w:rPr>
                <w:b/>
                <w:color w:val="000000"/>
                <w:sz w:val="22"/>
                <w:szCs w:val="22"/>
                <w:lang w:val="en-US" w:eastAsia="en-US"/>
              </w:rPr>
              <w:t>08-36</w:t>
            </w:r>
          </w:p>
          <w:p w:rsidR="001F58E5" w:rsidRDefault="00A10CBA">
            <w:pPr>
              <w:jc w:val="center"/>
              <w:rPr>
                <w:lang w:val="tr-TR" w:eastAsia="en-US"/>
              </w:rPr>
            </w:pP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fax. +(37</w:t>
            </w:r>
            <w:r>
              <w:rPr>
                <w:sz w:val="22"/>
                <w:szCs w:val="22"/>
                <w:lang w:val="tr-TR" w:eastAsia="en-US"/>
              </w:rPr>
              <w:t xml:space="preserve">3 </w:t>
            </w: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291) 2-25-04</w:t>
            </w:r>
          </w:p>
          <w:p w:rsidR="001F58E5" w:rsidRDefault="00C0152C">
            <w:pPr>
              <w:jc w:val="center"/>
              <w:rPr>
                <w:b/>
                <w:color w:val="0000FF"/>
                <w:u w:val="single"/>
                <w:lang w:val="en-US"/>
              </w:rPr>
            </w:pPr>
            <w:hyperlink r:id="rId8" w:history="1">
              <w:r w:rsidR="00A10CBA">
                <w:rPr>
                  <w:b/>
                  <w:color w:val="0000FF"/>
                  <w:sz w:val="22"/>
                  <w:szCs w:val="22"/>
                  <w:u w:val="single"/>
                  <w:lang w:val="en-US" w:eastAsia="en-US"/>
                </w:rPr>
                <w:t>www.ceadir-lunga.md</w:t>
              </w:r>
            </w:hyperlink>
          </w:p>
          <w:p w:rsidR="001F58E5" w:rsidRDefault="00A10CBA">
            <w:pPr>
              <w:jc w:val="center"/>
              <w:rPr>
                <w:color w:val="000000"/>
                <w:lang w:val="en-US"/>
              </w:rPr>
            </w:pPr>
            <w:r>
              <w:rPr>
                <w:b/>
                <w:color w:val="000000"/>
                <w:sz w:val="22"/>
                <w:szCs w:val="22"/>
                <w:lang w:val="en-US" w:eastAsia="en-US"/>
              </w:rPr>
              <w:t>sovetceadirlunga@gmail.com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F58E5" w:rsidRDefault="00A10CBA">
            <w:pPr>
              <w:jc w:val="center"/>
              <w:rPr>
                <w:color w:val="000000"/>
                <w:lang w:val="tr-TR" w:eastAsia="en-US"/>
              </w:rPr>
            </w:pPr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2" name="Рисунок 2" descr="Описание: Описание: Описание: Описание: 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Описание: Описание: Описание: Описание: 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1F58E5" w:rsidRDefault="001F58E5">
            <w:pPr>
              <w:jc w:val="center"/>
              <w:rPr>
                <w:color w:val="000000"/>
                <w:lang w:val="tr-TR" w:eastAsia="en-US"/>
              </w:rPr>
            </w:pPr>
          </w:p>
          <w:p w:rsidR="001F58E5" w:rsidRDefault="001F58E5">
            <w:pPr>
              <w:jc w:val="center"/>
              <w:rPr>
                <w:color w:val="000000"/>
                <w:lang w:val="tr-TR" w:eastAsia="en-US"/>
              </w:rPr>
            </w:pPr>
          </w:p>
          <w:p w:rsidR="001F58E5" w:rsidRDefault="001F58E5">
            <w:pPr>
              <w:jc w:val="center"/>
              <w:rPr>
                <w:color w:val="000000"/>
                <w:lang w:val="en-US" w:eastAsia="en-US"/>
              </w:rPr>
            </w:pPr>
          </w:p>
          <w:p w:rsidR="001F58E5" w:rsidRDefault="001F58E5">
            <w:pPr>
              <w:jc w:val="center"/>
              <w:rPr>
                <w:color w:val="000000"/>
                <w:lang w:val="en-US" w:eastAsia="en-US"/>
              </w:rPr>
            </w:pPr>
          </w:p>
          <w:p w:rsidR="001F58E5" w:rsidRDefault="00A10CBA">
            <w:pPr>
              <w:keepNext/>
              <w:snapToGrid w:val="0"/>
              <w:jc w:val="center"/>
              <w:outlineLvl w:val="4"/>
              <w:rPr>
                <w:b/>
                <w:sz w:val="20"/>
                <w:szCs w:val="20"/>
                <w:lang w:val="tr-TR" w:eastAsia="en-US"/>
              </w:rPr>
            </w:pPr>
            <w:r>
              <w:rPr>
                <w:b/>
                <w:sz w:val="20"/>
                <w:szCs w:val="20"/>
                <w:lang w:val="tr-TR" w:eastAsia="en-US"/>
              </w:rPr>
              <w:t>MOLDOVA RESPUBLİKASI</w:t>
            </w:r>
          </w:p>
          <w:p w:rsidR="001F58E5" w:rsidRDefault="00A10CBA">
            <w:pPr>
              <w:jc w:val="center"/>
              <w:rPr>
                <w:b/>
                <w:sz w:val="20"/>
                <w:szCs w:val="20"/>
                <w:lang w:val="tr-TR" w:eastAsia="en-US"/>
              </w:rPr>
            </w:pPr>
            <w:r>
              <w:rPr>
                <w:b/>
                <w:sz w:val="20"/>
                <w:szCs w:val="20"/>
                <w:lang w:val="tr-TR" w:eastAsia="en-US"/>
              </w:rPr>
              <w:t>GAGAUZİYA (GAGAUZ ERİ)</w:t>
            </w:r>
          </w:p>
          <w:p w:rsidR="001F58E5" w:rsidRDefault="00A10CBA">
            <w:pPr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AVTONOM-TERİTORİAL BÖLGESİ</w:t>
            </w:r>
          </w:p>
          <w:p w:rsidR="001F58E5" w:rsidRDefault="00A10CBA">
            <w:pPr>
              <w:jc w:val="center"/>
              <w:rPr>
                <w:b/>
                <w:color w:val="000000"/>
                <w:sz w:val="18"/>
                <w:szCs w:val="18"/>
                <w:lang w:val="tr-TR" w:eastAsia="en-US"/>
              </w:rPr>
            </w:pPr>
            <w:r>
              <w:rPr>
                <w:b/>
                <w:color w:val="000000"/>
                <w:sz w:val="18"/>
                <w:szCs w:val="18"/>
                <w:lang w:val="tr-TR" w:eastAsia="en-US"/>
              </w:rPr>
              <w:t xml:space="preserve">ÇADIR-LUNGA </w:t>
            </w:r>
            <w:r>
              <w:rPr>
                <w:b/>
                <w:sz w:val="18"/>
                <w:szCs w:val="18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8"/>
                <w:szCs w:val="18"/>
                <w:lang w:val="tr-TR" w:eastAsia="en-US"/>
              </w:rPr>
              <w:t>Ț</w:t>
            </w:r>
            <w:r>
              <w:rPr>
                <w:b/>
                <w:sz w:val="18"/>
                <w:szCs w:val="18"/>
                <w:lang w:val="tr-TR" w:eastAsia="en-US"/>
              </w:rPr>
              <w:t>İPİYASI</w:t>
            </w:r>
          </w:p>
          <w:p w:rsidR="001F58E5" w:rsidRDefault="00A10CBA">
            <w:pPr>
              <w:jc w:val="center"/>
              <w:rPr>
                <w:b/>
                <w:sz w:val="20"/>
                <w:szCs w:val="20"/>
                <w:lang w:val="tr-TR" w:eastAsia="en-US"/>
              </w:rPr>
            </w:pPr>
            <w:r>
              <w:rPr>
                <w:b/>
                <w:sz w:val="18"/>
                <w:szCs w:val="18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8"/>
                <w:szCs w:val="18"/>
                <w:lang w:val="tr-TR" w:eastAsia="en-US"/>
              </w:rPr>
              <w:t>Ț</w:t>
            </w:r>
            <w:r>
              <w:rPr>
                <w:b/>
                <w:sz w:val="18"/>
                <w:szCs w:val="18"/>
                <w:lang w:val="tr-TR" w:eastAsia="en-US"/>
              </w:rPr>
              <w:t>İPİYASININ  NASAATI</w:t>
            </w:r>
          </w:p>
          <w:p w:rsidR="001F58E5" w:rsidRDefault="00A10CBA">
            <w:pPr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sz w:val="20"/>
                <w:szCs w:val="20"/>
                <w:lang w:val="tr-TR" w:eastAsia="en-US"/>
              </w:rPr>
              <w:t>MD-6101, LENİN sokaa, 91</w:t>
            </w:r>
          </w:p>
        </w:tc>
      </w:tr>
    </w:tbl>
    <w:p w:rsidR="001F58E5" w:rsidRDefault="00A10CBA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1F58E5" w:rsidRDefault="00A10CBA">
      <w:pPr>
        <w:jc w:val="center"/>
        <w:rPr>
          <w:b/>
        </w:rPr>
      </w:pPr>
      <w:r>
        <w:rPr>
          <w:b/>
        </w:rPr>
        <w:t xml:space="preserve">22.07.2025 г.                                                                                                           </w:t>
      </w:r>
      <w:r w:rsidR="00C06C79">
        <w:rPr>
          <w:b/>
        </w:rPr>
        <w:t>№ 8/27</w:t>
      </w:r>
      <w:r>
        <w:rPr>
          <w:b/>
        </w:rPr>
        <w:t xml:space="preserve">                                         мун. Чадыр-Лунга</w:t>
      </w:r>
    </w:p>
    <w:p w:rsidR="001F58E5" w:rsidRDefault="001F58E5">
      <w:pPr>
        <w:jc w:val="center"/>
        <w:rPr>
          <w:b/>
        </w:rPr>
      </w:pPr>
    </w:p>
    <w:p w:rsidR="001F58E5" w:rsidRDefault="00A10CBA" w:rsidP="00D40F63">
      <w:pPr>
        <w:ind w:left="4" w:hanging="5"/>
        <w:rPr>
          <w:b/>
        </w:rPr>
      </w:pPr>
      <w:r>
        <w:rPr>
          <w:b/>
        </w:rPr>
        <w:t xml:space="preserve">О </w:t>
      </w:r>
      <w:r w:rsidR="00C06C79">
        <w:rPr>
          <w:b/>
        </w:rPr>
        <w:t xml:space="preserve">даче разрешения на </w:t>
      </w:r>
      <w:r>
        <w:rPr>
          <w:b/>
        </w:rPr>
        <w:t>заключени</w:t>
      </w:r>
      <w:r w:rsidR="00C06C79">
        <w:rPr>
          <w:b/>
        </w:rPr>
        <w:t>е</w:t>
      </w:r>
      <w:r>
        <w:rPr>
          <w:b/>
        </w:rPr>
        <w:t xml:space="preserve"> договора безвозмездного пользования</w:t>
      </w:r>
      <w:r w:rsidR="00D40F63">
        <w:rPr>
          <w:b/>
        </w:rPr>
        <w:t xml:space="preserve"> с </w:t>
      </w:r>
      <w:r w:rsidR="00D40F63" w:rsidRPr="00D40F63">
        <w:rPr>
          <w:b/>
        </w:rPr>
        <w:t>ПМСУ ЦЗ Чадыр-Лунга</w:t>
      </w:r>
      <w:bookmarkStart w:id="0" w:name="_GoBack"/>
      <w:bookmarkEnd w:id="0"/>
    </w:p>
    <w:p w:rsidR="001F58E5" w:rsidRDefault="001F58E5">
      <w:pPr>
        <w:ind w:left="4" w:hanging="5"/>
        <w:rPr>
          <w:b/>
        </w:rPr>
      </w:pPr>
    </w:p>
    <w:p w:rsidR="001F58E5" w:rsidRDefault="00A10CBA">
      <w:pPr>
        <w:ind w:right="14" w:firstLine="710"/>
        <w:jc w:val="both"/>
      </w:pPr>
      <w:r>
        <w:t>Рассмотрев обращение директора Медико – Санитарного Учреждения Центр Здоровья Чадыр – Лунга (ПМСУ ЦЗ Чадыр-Лунга), являющимся публичным учреждением,  о заключении договорных отношений на земельный участок, расположенный по адресу: мун.Чадыр – Лунга, ул.Мичурина, площадью 19,6 кв.м, с кадастровым номером 9602222.411.02, для возможности регистрации здания котельной в реестре недвижимого имущества, расположенной на данном земельном участке, на основании Закона РМ №121-</w:t>
      </w:r>
      <w:r>
        <w:rPr>
          <w:lang w:val="en-US"/>
        </w:rPr>
        <w:t>XVI</w:t>
      </w:r>
      <w:r>
        <w:t xml:space="preserve"> от 04.05.2007 «Об управлении публичной собственностью и ее разгосударствлении», п.а) ч.4 ст.5 и ст.8 Закона РМ «О разграничении публичной собственности» №29 от 05.04.2018г., п.5, 9 Положения «О порядке передачи объектов публичной собственности», утверждённого Постановлением Правительства РМ №901 от 31.12.2015 года, ст.ст. 1234-1250 гл. </w:t>
      </w:r>
      <w:r>
        <w:rPr>
          <w:lang w:val="ro-RO"/>
        </w:rPr>
        <w:t>VI</w:t>
      </w:r>
      <w:r>
        <w:t xml:space="preserve"> Гражданского Кодекса РМ, руководствуясь пп. </w:t>
      </w:r>
      <w:r>
        <w:rPr>
          <w:lang w:val="en-US"/>
        </w:rPr>
        <w:t>b</w:t>
      </w:r>
      <w:r>
        <w:t xml:space="preserve">) и </w:t>
      </w:r>
      <w:r>
        <w:rPr>
          <w:lang w:val="en-US"/>
        </w:rPr>
        <w:t>c</w:t>
      </w:r>
      <w:r>
        <w:t>) ч. (2) ст. 14 Закона РМ «О местном публичном управлении» №436-XVI от 28.12.2006 года,</w:t>
      </w:r>
    </w:p>
    <w:p w:rsidR="001F58E5" w:rsidRDefault="001F58E5">
      <w:pPr>
        <w:ind w:right="14" w:firstLine="710"/>
        <w:jc w:val="both"/>
      </w:pPr>
    </w:p>
    <w:p w:rsidR="001F58E5" w:rsidRDefault="00A10CBA">
      <w:pPr>
        <w:spacing w:after="4"/>
        <w:ind w:right="-1" w:hanging="10"/>
        <w:jc w:val="center"/>
      </w:pPr>
      <w:r>
        <w:t>Чадыр-Лунгский Муниципальный Совет</w:t>
      </w:r>
    </w:p>
    <w:p w:rsidR="001F58E5" w:rsidRDefault="00A10CBA">
      <w:pPr>
        <w:spacing w:after="4"/>
        <w:ind w:right="-1" w:hanging="10"/>
        <w:jc w:val="center"/>
        <w:rPr>
          <w:b/>
        </w:rPr>
      </w:pPr>
      <w:r>
        <w:rPr>
          <w:b/>
        </w:rPr>
        <w:t>РЕШИЛ:</w:t>
      </w:r>
    </w:p>
    <w:p w:rsidR="001F58E5" w:rsidRDefault="001F58E5">
      <w:pPr>
        <w:spacing w:after="4"/>
        <w:ind w:right="-1" w:hanging="10"/>
        <w:jc w:val="center"/>
        <w:rPr>
          <w:b/>
        </w:rPr>
      </w:pPr>
    </w:p>
    <w:p w:rsidR="001F58E5" w:rsidRDefault="001F58E5">
      <w:pPr>
        <w:ind w:left="431" w:right="14"/>
        <w:jc w:val="both"/>
      </w:pPr>
    </w:p>
    <w:p w:rsidR="001F58E5" w:rsidRDefault="00A10CBA">
      <w:pPr>
        <w:pStyle w:val="a3"/>
        <w:numPr>
          <w:ilvl w:val="0"/>
          <w:numId w:val="1"/>
        </w:numPr>
        <w:ind w:right="14" w:hanging="431"/>
        <w:jc w:val="both"/>
      </w:pPr>
      <w:r>
        <w:t xml:space="preserve">Дать </w:t>
      </w:r>
      <w:r w:rsidR="007E308D">
        <w:t>разрешение</w:t>
      </w:r>
      <w:r>
        <w:t xml:space="preserve"> на заключение договора безвозмездного пользования с ПМСУ ЦЗ Чадыр-Лунга с установлением права суперфиция на земельный участок. расположенный по адресу: мун.Чадыр – Лунга, ул.Мичурина, площадью 19,6 кв.м., с кадастровым номером 9602222.411.02, на котором размещено здание (котельная)</w:t>
      </w:r>
      <w:r w:rsidR="007E308D">
        <w:t>, сроком на 5 лет</w:t>
      </w:r>
      <w:r>
        <w:t xml:space="preserve">. </w:t>
      </w:r>
    </w:p>
    <w:p w:rsidR="001F58E5" w:rsidRDefault="001F58E5"/>
    <w:p w:rsidR="001F58E5" w:rsidRDefault="00A10CBA">
      <w:pPr>
        <w:numPr>
          <w:ilvl w:val="0"/>
          <w:numId w:val="1"/>
        </w:numPr>
        <w:ind w:right="14" w:hanging="431"/>
        <w:jc w:val="both"/>
      </w:pPr>
      <w:r>
        <w:t>Контроль за исполнением настоящего решения возложить на заместителя Примара мун.Чадыр-Лунга В. Кара.</w:t>
      </w:r>
    </w:p>
    <w:p w:rsidR="001F58E5" w:rsidRDefault="001F58E5">
      <w:pPr>
        <w:ind w:right="14"/>
        <w:jc w:val="both"/>
      </w:pPr>
    </w:p>
    <w:p w:rsidR="001F58E5" w:rsidRDefault="00A10CBA">
      <w:pPr>
        <w:numPr>
          <w:ilvl w:val="0"/>
          <w:numId w:val="1"/>
        </w:numPr>
        <w:ind w:right="14" w:hanging="431"/>
        <w:jc w:val="both"/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1F58E5" w:rsidRDefault="001F58E5">
      <w:pPr>
        <w:ind w:right="14"/>
        <w:jc w:val="both"/>
      </w:pPr>
    </w:p>
    <w:p w:rsidR="001F58E5" w:rsidRDefault="001F58E5">
      <w:pPr>
        <w:ind w:right="14"/>
        <w:jc w:val="both"/>
      </w:pPr>
    </w:p>
    <w:p w:rsidR="001F58E5" w:rsidRDefault="001F58E5">
      <w:pPr>
        <w:ind w:right="14"/>
        <w:jc w:val="both"/>
      </w:pPr>
    </w:p>
    <w:p w:rsidR="001F58E5" w:rsidRDefault="00A10CBA">
      <w:pPr>
        <w:pStyle w:val="Standard"/>
        <w:spacing w:line="276" w:lineRule="auto"/>
      </w:pPr>
      <w:r>
        <w:t xml:space="preserve">           </w:t>
      </w:r>
      <w:r>
        <w:tab/>
      </w:r>
      <w:r>
        <w:tab/>
        <w:t>Председатель Совета</w:t>
      </w:r>
      <w:r>
        <w:tab/>
      </w:r>
      <w:r>
        <w:tab/>
      </w:r>
      <w:r>
        <w:tab/>
      </w:r>
      <w:r>
        <w:tab/>
      </w:r>
    </w:p>
    <w:p w:rsidR="001F58E5" w:rsidRDefault="00A10CBA">
      <w:pPr>
        <w:pStyle w:val="Standard"/>
        <w:spacing w:line="276" w:lineRule="auto"/>
      </w:pPr>
      <w:r>
        <w:t xml:space="preserve">                       Виктор ГОЛИШ</w:t>
      </w:r>
    </w:p>
    <w:p w:rsidR="001F58E5" w:rsidRDefault="001F58E5">
      <w:pPr>
        <w:pStyle w:val="Standard"/>
        <w:spacing w:line="276" w:lineRule="auto"/>
      </w:pPr>
    </w:p>
    <w:p w:rsidR="001F58E5" w:rsidRDefault="00A10CBA">
      <w:pPr>
        <w:pStyle w:val="Standard"/>
        <w:spacing w:line="276" w:lineRule="auto"/>
        <w:ind w:firstLine="708"/>
      </w:pPr>
      <w:r>
        <w:t>Контрассигнует:</w:t>
      </w:r>
    </w:p>
    <w:p w:rsidR="001F58E5" w:rsidRDefault="00A10CBA">
      <w:pPr>
        <w:ind w:left="706" w:right="14" w:firstLine="710"/>
        <w:jc w:val="both"/>
      </w:pPr>
      <w:r>
        <w:t>Секретарь Совета</w:t>
      </w:r>
      <w:r>
        <w:tab/>
      </w:r>
      <w:r>
        <w:tab/>
      </w:r>
      <w:r>
        <w:tab/>
        <w:t xml:space="preserve">                      </w:t>
      </w:r>
    </w:p>
    <w:p w:rsidR="001F58E5" w:rsidRDefault="00A10CBA">
      <w:pPr>
        <w:ind w:right="14"/>
        <w:jc w:val="both"/>
      </w:pPr>
      <w:r>
        <w:t xml:space="preserve">                       Олеся ЧЕБАНОВА</w:t>
      </w:r>
      <w:r>
        <w:tab/>
      </w:r>
    </w:p>
    <w:p w:rsidR="001F58E5" w:rsidRDefault="001F58E5"/>
    <w:sectPr w:rsidR="001F58E5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152C" w:rsidRDefault="00C0152C">
      <w:r>
        <w:separator/>
      </w:r>
    </w:p>
  </w:endnote>
  <w:endnote w:type="continuationSeparator" w:id="0">
    <w:p w:rsidR="00C0152C" w:rsidRDefault="00C01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152C" w:rsidRDefault="00C0152C">
      <w:r>
        <w:separator/>
      </w:r>
    </w:p>
  </w:footnote>
  <w:footnote w:type="continuationSeparator" w:id="0">
    <w:p w:rsidR="00C0152C" w:rsidRDefault="00C015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862BF"/>
    <w:multiLevelType w:val="multilevel"/>
    <w:tmpl w:val="59E862BF"/>
    <w:lvl w:ilvl="0">
      <w:start w:val="1"/>
      <w:numFmt w:val="decimal"/>
      <w:lvlText w:val="%1."/>
      <w:lvlJc w:val="left"/>
      <w:pPr>
        <w:ind w:left="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432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068"/>
    <w:rsid w:val="00050F71"/>
    <w:rsid w:val="000D3983"/>
    <w:rsid w:val="001F58E5"/>
    <w:rsid w:val="0041063C"/>
    <w:rsid w:val="00473B30"/>
    <w:rsid w:val="00557986"/>
    <w:rsid w:val="00642068"/>
    <w:rsid w:val="007C4D0A"/>
    <w:rsid w:val="007E308D"/>
    <w:rsid w:val="008238DA"/>
    <w:rsid w:val="008B48D3"/>
    <w:rsid w:val="00930424"/>
    <w:rsid w:val="009C197E"/>
    <w:rsid w:val="00A10CBA"/>
    <w:rsid w:val="00C0152C"/>
    <w:rsid w:val="00C06C79"/>
    <w:rsid w:val="00D40F63"/>
    <w:rsid w:val="00DB32D2"/>
    <w:rsid w:val="00FD750B"/>
    <w:rsid w:val="09554DCE"/>
    <w:rsid w:val="73461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2187CC"/>
  <w15:docId w15:val="{BBF30D20-DBA6-4CEB-97CA-0E4698BFF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2025-07-15T15:48:00Z</dcterms:created>
  <dcterms:modified xsi:type="dcterms:W3CDTF">2025-07-16T13:21:00Z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9A541F53836F4905972768EC9A97470B_12</vt:lpwstr>
  </property>
</Properties>
</file>